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E860C" w14:textId="6D4AC18E" w:rsidR="00532A9C" w:rsidRPr="00532A9C" w:rsidRDefault="00532A9C" w:rsidP="00532A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36C0A" w:themeColor="accent6" w:themeShade="BF"/>
          <w:kern w:val="0"/>
          <w:sz w:val="40"/>
          <w:szCs w:val="40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b/>
          <w:bCs/>
          <w:color w:val="E36C0A" w:themeColor="accent6" w:themeShade="BF"/>
          <w:kern w:val="0"/>
          <w:sz w:val="40"/>
          <w:szCs w:val="40"/>
          <w:lang w:eastAsia="fr-FR"/>
          <w14:ligatures w14:val="none"/>
        </w:rPr>
        <w:t>FINANCEMENT DU BILAN DE COMPETENCES A PARTIR DE 2026</w:t>
      </w:r>
    </w:p>
    <w:p w14:paraId="3E0609E3" w14:textId="706FB7E3" w:rsidR="00532A9C" w:rsidRPr="00532A9C" w:rsidRDefault="00532A9C" w:rsidP="00532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Avec le plafonnement du CPF à </w:t>
      </w:r>
      <w:r w:rsidRPr="00532A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1 600 € pour un bilan de compétences</w:t>
      </w: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, si le tarif est de </w:t>
      </w:r>
      <w:r w:rsidRPr="00532A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2 000 €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(offre Phénix Coaching pour 18h + 6h)</w:t>
      </w: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, il reste effectivement </w:t>
      </w:r>
      <w:r w:rsidRPr="00532A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400 € à financer</w:t>
      </w: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 Voici les solutions possibles si le bénéficiaire ne peut pas assumer ce reste à charge.</w:t>
      </w:r>
    </w:p>
    <w:p w14:paraId="08B61FDC" w14:textId="77777777" w:rsidR="00532A9C" w:rsidRPr="00532A9C" w:rsidRDefault="00000000" w:rsidP="00532A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0F895C1D">
          <v:rect id="_x0000_i1025" style="width:0;height:1.5pt" o:hralign="center" o:hrstd="t" o:hr="t" fillcolor="#a0a0a0" stroked="f"/>
        </w:pict>
      </w:r>
    </w:p>
    <w:p w14:paraId="4DF0FEF5" w14:textId="77777777" w:rsidR="00532A9C" w:rsidRPr="00532A9C" w:rsidRDefault="00532A9C" w:rsidP="00532A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1️</w:t>
      </w:r>
      <w:r w:rsidRPr="00532A9C">
        <w:rPr>
          <w:rFonts w:ascii="Segoe UI Symbol" w:eastAsia="Times New Roman" w:hAnsi="Segoe UI Symbol" w:cs="Segoe UI Symbol"/>
          <w:b/>
          <w:bCs/>
          <w:kern w:val="0"/>
          <w:sz w:val="36"/>
          <w:szCs w:val="36"/>
          <w:lang w:eastAsia="fr-FR"/>
          <w14:ligatures w14:val="none"/>
        </w:rPr>
        <w:t>⃣</w:t>
      </w:r>
      <w:r w:rsidRPr="00532A9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Abondement de l’employeur</w:t>
      </w:r>
    </w:p>
    <w:p w14:paraId="3171D426" w14:textId="77777777" w:rsidR="00532A9C" w:rsidRPr="00532A9C" w:rsidRDefault="00532A9C" w:rsidP="00532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Si vous êtes salarié(e), votre employeur peut :</w:t>
      </w:r>
    </w:p>
    <w:p w14:paraId="76E472CB" w14:textId="77777777" w:rsidR="00532A9C" w:rsidRPr="00532A9C" w:rsidRDefault="00532A9C" w:rsidP="00532A9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Abonder votre CPF (versement complémentaire sur votre compte),</w:t>
      </w:r>
    </w:p>
    <w:p w14:paraId="3514D068" w14:textId="77777777" w:rsidR="00532A9C" w:rsidRPr="00532A9C" w:rsidRDefault="00532A9C" w:rsidP="00532A9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Ou cofinancer directement la partie </w:t>
      </w:r>
      <w:proofErr w:type="gramStart"/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non prise</w:t>
      </w:r>
      <w:proofErr w:type="gramEnd"/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en charge.</w:t>
      </w:r>
    </w:p>
    <w:p w14:paraId="7A8BE697" w14:textId="77777777" w:rsidR="00532A9C" w:rsidRPr="00532A9C" w:rsidRDefault="00532A9C" w:rsidP="00532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Cela peut s’inscrire dans :</w:t>
      </w:r>
    </w:p>
    <w:p w14:paraId="641A33A0" w14:textId="77777777" w:rsidR="00532A9C" w:rsidRPr="00532A9C" w:rsidRDefault="00532A9C" w:rsidP="00532A9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Le plan de développement des compétences,</w:t>
      </w:r>
    </w:p>
    <w:p w14:paraId="5C3B7C3B" w14:textId="77777777" w:rsidR="00532A9C" w:rsidRPr="00532A9C" w:rsidRDefault="00532A9C" w:rsidP="00532A9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Un accompagnement mobilité interne,</w:t>
      </w:r>
    </w:p>
    <w:p w14:paraId="7119CDFB" w14:textId="77777777" w:rsidR="00532A9C" w:rsidRPr="00532A9C" w:rsidRDefault="00532A9C" w:rsidP="00532A9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Une démarche RH (prévention RPS, reconversion, maintien dans l’emploi).</w:t>
      </w:r>
    </w:p>
    <w:p w14:paraId="05FFFB44" w14:textId="77777777" w:rsidR="00532A9C" w:rsidRPr="00532A9C" w:rsidRDefault="00532A9C" w:rsidP="00532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Segoe UI Emoji" w:eastAsia="Times New Roman" w:hAnsi="Segoe UI Emoji" w:cs="Segoe UI Emoji"/>
          <w:kern w:val="0"/>
          <w:sz w:val="24"/>
          <w:szCs w:val="24"/>
          <w:lang w:eastAsia="fr-FR"/>
          <w14:ligatures w14:val="none"/>
        </w:rPr>
        <w:t>👉</w:t>
      </w: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La demande doit être faite </w:t>
      </w:r>
      <w:r w:rsidRPr="00532A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avant validation du dossier sur </w:t>
      </w:r>
      <w:proofErr w:type="spellStart"/>
      <w:r w:rsidRPr="00532A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MonCompteFormation</w:t>
      </w:r>
      <w:proofErr w:type="spellEnd"/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48571487" w14:textId="77777777" w:rsidR="00532A9C" w:rsidRPr="00532A9C" w:rsidRDefault="00000000" w:rsidP="00532A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239F6FEC">
          <v:rect id="_x0000_i1026" style="width:0;height:1.5pt" o:hralign="center" o:hrstd="t" o:hr="t" fillcolor="#a0a0a0" stroked="f"/>
        </w:pict>
      </w:r>
    </w:p>
    <w:p w14:paraId="4FBB5B0E" w14:textId="77777777" w:rsidR="00532A9C" w:rsidRPr="00532A9C" w:rsidRDefault="00532A9C" w:rsidP="00532A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2️</w:t>
      </w:r>
      <w:r w:rsidRPr="00532A9C">
        <w:rPr>
          <w:rFonts w:ascii="Segoe UI Symbol" w:eastAsia="Times New Roman" w:hAnsi="Segoe UI Symbol" w:cs="Segoe UI Symbol"/>
          <w:b/>
          <w:bCs/>
          <w:kern w:val="0"/>
          <w:sz w:val="36"/>
          <w:szCs w:val="36"/>
          <w:lang w:eastAsia="fr-FR"/>
          <w14:ligatures w14:val="none"/>
        </w:rPr>
        <w:t>⃣</w:t>
      </w:r>
      <w:r w:rsidRPr="00532A9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Financement via l’OPCO</w:t>
      </w:r>
    </w:p>
    <w:p w14:paraId="61A10405" w14:textId="77777777" w:rsidR="00532A9C" w:rsidRPr="00532A9C" w:rsidRDefault="00532A9C" w:rsidP="00532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L’OPCO de votre entreprise peut, dans certains cas :</w:t>
      </w:r>
    </w:p>
    <w:p w14:paraId="79242F25" w14:textId="77777777" w:rsidR="00532A9C" w:rsidRPr="00532A9C" w:rsidRDefault="00532A9C" w:rsidP="00532A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Compléter le financement,</w:t>
      </w:r>
    </w:p>
    <w:p w14:paraId="7C319DE4" w14:textId="77777777" w:rsidR="00532A9C" w:rsidRPr="00532A9C" w:rsidRDefault="00532A9C" w:rsidP="00532A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Prendre en charge tout ou partie du reste à payer.</w:t>
      </w:r>
    </w:p>
    <w:p w14:paraId="168332FC" w14:textId="77777777" w:rsidR="00532A9C" w:rsidRPr="00532A9C" w:rsidRDefault="00532A9C" w:rsidP="00532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Cela nécessite généralement :</w:t>
      </w:r>
    </w:p>
    <w:p w14:paraId="4247AA77" w14:textId="77777777" w:rsidR="00532A9C" w:rsidRPr="00532A9C" w:rsidRDefault="00532A9C" w:rsidP="00532A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Un accord de l’employeur,</w:t>
      </w:r>
    </w:p>
    <w:p w14:paraId="5263648E" w14:textId="77777777" w:rsidR="00532A9C" w:rsidRPr="00532A9C" w:rsidRDefault="00532A9C" w:rsidP="00532A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Un montage administratif avec l’organisme de formation.</w:t>
      </w:r>
    </w:p>
    <w:p w14:paraId="4A1586CF" w14:textId="77777777" w:rsidR="00532A9C" w:rsidRPr="00532A9C" w:rsidRDefault="00000000" w:rsidP="00532A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36956ABB">
          <v:rect id="_x0000_i1027" style="width:0;height:1.5pt" o:hralign="center" o:hrstd="t" o:hr="t" fillcolor="#a0a0a0" stroked="f"/>
        </w:pict>
      </w:r>
    </w:p>
    <w:p w14:paraId="36E18A44" w14:textId="3E546F82" w:rsidR="00532A9C" w:rsidRPr="00532A9C" w:rsidRDefault="00532A9C" w:rsidP="00532A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3️</w:t>
      </w:r>
      <w:r w:rsidRPr="00532A9C">
        <w:rPr>
          <w:rFonts w:ascii="Segoe UI Symbol" w:eastAsia="Times New Roman" w:hAnsi="Segoe UI Symbol" w:cs="Segoe UI Symbol"/>
          <w:b/>
          <w:bCs/>
          <w:kern w:val="0"/>
          <w:sz w:val="36"/>
          <w:szCs w:val="36"/>
          <w:lang w:eastAsia="fr-FR"/>
          <w14:ligatures w14:val="none"/>
        </w:rPr>
        <w:t>⃣</w:t>
      </w:r>
      <w:r w:rsidRPr="00532A9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Aide de France Travail</w:t>
      </w:r>
    </w:p>
    <w:p w14:paraId="05822F18" w14:textId="77777777" w:rsidR="00532A9C" w:rsidRPr="00532A9C" w:rsidRDefault="00532A9C" w:rsidP="00532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Si vous êtes demandeur(se) d’emploi :</w:t>
      </w:r>
    </w:p>
    <w:p w14:paraId="6E555DC5" w14:textId="77777777" w:rsidR="00532A9C" w:rsidRPr="00532A9C" w:rsidRDefault="00532A9C" w:rsidP="00532A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France Travail peut abonder votre CPF,</w:t>
      </w:r>
    </w:p>
    <w:p w14:paraId="5BFB354B" w14:textId="77777777" w:rsidR="00532A9C" w:rsidRPr="00532A9C" w:rsidRDefault="00532A9C" w:rsidP="00532A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Ou financer directement le bilan de compétences.</w:t>
      </w:r>
    </w:p>
    <w:p w14:paraId="4F385949" w14:textId="77777777" w:rsidR="00532A9C" w:rsidRPr="00532A9C" w:rsidRDefault="00532A9C" w:rsidP="00532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Cela dépend :</w:t>
      </w:r>
    </w:p>
    <w:p w14:paraId="3FC61398" w14:textId="77777777" w:rsidR="00532A9C" w:rsidRPr="00532A9C" w:rsidRDefault="00532A9C" w:rsidP="00532A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De la cohérence du projet professionnel,</w:t>
      </w:r>
    </w:p>
    <w:p w14:paraId="2CEA9266" w14:textId="77777777" w:rsidR="00532A9C" w:rsidRPr="00532A9C" w:rsidRDefault="00532A9C" w:rsidP="00532A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De la validation par votre conseiller.</w:t>
      </w:r>
    </w:p>
    <w:p w14:paraId="3DFF2746" w14:textId="77777777" w:rsidR="00532A9C" w:rsidRPr="00532A9C" w:rsidRDefault="00532A9C" w:rsidP="00532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lastRenderedPageBreak/>
        <w:t xml:space="preserve">Il est indispensable de </w:t>
      </w:r>
      <w:r w:rsidRPr="00532A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présenter le devis avant inscription</w:t>
      </w: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00928891" w14:textId="77777777" w:rsidR="00532A9C" w:rsidRPr="00532A9C" w:rsidRDefault="00000000" w:rsidP="00532A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1D2C520A">
          <v:rect id="_x0000_i1028" style="width:0;height:1.5pt" o:hralign="center" o:hrstd="t" o:hr="t" fillcolor="#a0a0a0" stroked="f"/>
        </w:pict>
      </w:r>
    </w:p>
    <w:p w14:paraId="108DD7E1" w14:textId="77777777" w:rsidR="00532A9C" w:rsidRPr="00532A9C" w:rsidRDefault="00532A9C" w:rsidP="00532A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4️</w:t>
      </w:r>
      <w:r w:rsidRPr="00532A9C">
        <w:rPr>
          <w:rFonts w:ascii="Segoe UI Symbol" w:eastAsia="Times New Roman" w:hAnsi="Segoe UI Symbol" w:cs="Segoe UI Symbol"/>
          <w:b/>
          <w:bCs/>
          <w:kern w:val="0"/>
          <w:sz w:val="36"/>
          <w:szCs w:val="36"/>
          <w:lang w:eastAsia="fr-FR"/>
          <w14:ligatures w14:val="none"/>
        </w:rPr>
        <w:t>⃣</w:t>
      </w:r>
      <w:r w:rsidRPr="00532A9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Aides régionales ou dispositifs spécifiques</w:t>
      </w:r>
    </w:p>
    <w:p w14:paraId="2C9F84DE" w14:textId="77777777" w:rsidR="00532A9C" w:rsidRPr="00532A9C" w:rsidRDefault="00532A9C" w:rsidP="00532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Selon votre situation (âge, statut, handicap, reconversion), certaines aides peuvent exister :</w:t>
      </w:r>
    </w:p>
    <w:p w14:paraId="7EB90B7A" w14:textId="77777777" w:rsidR="00532A9C" w:rsidRPr="00532A9C" w:rsidRDefault="00532A9C" w:rsidP="00532A9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Aides régionales,</w:t>
      </w:r>
    </w:p>
    <w:p w14:paraId="1BFA532D" w14:textId="77777777" w:rsidR="00532A9C" w:rsidRPr="00532A9C" w:rsidRDefault="00532A9C" w:rsidP="00532A9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Financements spécifiques pour salariés en transition,</w:t>
      </w:r>
    </w:p>
    <w:p w14:paraId="6D55AD5A" w14:textId="77777777" w:rsidR="00532A9C" w:rsidRPr="00532A9C" w:rsidRDefault="00532A9C" w:rsidP="00532A9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Dispositifs pour travailleurs indépendants.</w:t>
      </w:r>
    </w:p>
    <w:p w14:paraId="0AE844E4" w14:textId="77777777" w:rsidR="00532A9C" w:rsidRPr="00532A9C" w:rsidRDefault="00532A9C" w:rsidP="00532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Un entretien avec un </w:t>
      </w:r>
      <w:r w:rsidRPr="00532A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Conseiller en Évolution Professionnelle (CEP)</w:t>
      </w: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, gratuit, permet souvent d’identifier ces possibilités.</w:t>
      </w:r>
    </w:p>
    <w:p w14:paraId="0BA7A796" w14:textId="77777777" w:rsidR="00532A9C" w:rsidRPr="00532A9C" w:rsidRDefault="00000000" w:rsidP="00532A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485415C3">
          <v:rect id="_x0000_i1029" style="width:0;height:1.5pt" o:hralign="center" o:hrstd="t" o:hr="t" fillcolor="#a0a0a0" stroked="f"/>
        </w:pict>
      </w:r>
    </w:p>
    <w:p w14:paraId="39D4E748" w14:textId="61152450" w:rsidR="00532A9C" w:rsidRPr="00532A9C" w:rsidRDefault="00532A9C" w:rsidP="00532A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5️</w:t>
      </w:r>
      <w:r w:rsidRPr="00532A9C">
        <w:rPr>
          <w:rFonts w:ascii="Segoe UI Symbol" w:eastAsia="Times New Roman" w:hAnsi="Segoe UI Symbol" w:cs="Segoe UI Symbol"/>
          <w:b/>
          <w:bCs/>
          <w:kern w:val="0"/>
          <w:sz w:val="36"/>
          <w:szCs w:val="36"/>
          <w:lang w:eastAsia="fr-FR"/>
          <w14:ligatures w14:val="none"/>
        </w:rPr>
        <w:t>⃣</w:t>
      </w:r>
      <w:r w:rsidRPr="00532A9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Facilités de paiement proposées par 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Phénix Coaching</w:t>
      </w:r>
    </w:p>
    <w:p w14:paraId="37B97B11" w14:textId="77777777" w:rsidR="00532A9C" w:rsidRPr="00532A9C" w:rsidRDefault="00532A9C" w:rsidP="00532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Si aucun cofinancement n’est possible, certains organismes proposent :</w:t>
      </w:r>
    </w:p>
    <w:p w14:paraId="61B300B5" w14:textId="50C71AD2" w:rsidR="00532A9C" w:rsidRPr="00532A9C" w:rsidRDefault="00532A9C" w:rsidP="00532A9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32A9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Un paiement en plusieurs fois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(jusqu’à 5 mensualités) sans frais supplémentaires.</w:t>
      </w:r>
    </w:p>
    <w:p w14:paraId="501E5C36" w14:textId="5FABEE59" w:rsidR="000B057C" w:rsidRDefault="000B057C" w:rsidP="00532A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2C94A066" w14:textId="77777777" w:rsidR="008467E3" w:rsidRDefault="008467E3" w:rsidP="008467E3">
      <w:pPr>
        <w:pBdr>
          <w:bottom w:val="thickThinSmallGap" w:sz="24" w:space="1" w:color="E36C0A" w:themeColor="accent6" w:themeShade="BF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07487204" w14:textId="60658132" w:rsidR="008467E3" w:rsidRPr="008467E3" w:rsidRDefault="008467E3" w:rsidP="008467E3">
      <w:pPr>
        <w:spacing w:before="100" w:beforeAutospacing="1" w:after="100" w:afterAutospacing="1" w:line="240" w:lineRule="auto"/>
        <w:jc w:val="center"/>
        <w:outlineLvl w:val="1"/>
        <w:rPr>
          <w:rFonts w:ascii="Segoe UI Emoji" w:eastAsia="Times New Roman" w:hAnsi="Segoe UI Emoji" w:cs="Segoe UI Emoji"/>
          <w:b/>
          <w:bCs/>
          <w:color w:val="E36C0A" w:themeColor="accent6" w:themeShade="BF"/>
          <w:kern w:val="0"/>
          <w:sz w:val="36"/>
          <w:szCs w:val="36"/>
          <w:u w:val="single"/>
          <w:lang w:eastAsia="fr-FR"/>
          <w14:ligatures w14:val="none"/>
        </w:rPr>
      </w:pPr>
      <w:r w:rsidRPr="008467E3">
        <w:rPr>
          <w:rFonts w:ascii="Segoe UI Emoji" w:eastAsia="Times New Roman" w:hAnsi="Segoe UI Emoji" w:cs="Segoe UI Emoji"/>
          <w:b/>
          <w:bCs/>
          <w:color w:val="E36C0A" w:themeColor="accent6" w:themeShade="BF"/>
          <w:kern w:val="0"/>
          <w:sz w:val="36"/>
          <w:szCs w:val="36"/>
          <w:u w:val="single"/>
          <w:lang w:eastAsia="fr-FR"/>
          <w14:ligatures w14:val="none"/>
        </w:rPr>
        <w:t>TRAVAILLEURS HANDICAPES</w:t>
      </w:r>
    </w:p>
    <w:p w14:paraId="5108616C" w14:textId="49B1E825" w:rsidR="008467E3" w:rsidRPr="008467E3" w:rsidRDefault="008467E3" w:rsidP="008467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8467E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Majoration de vos droits CPF</w:t>
      </w:r>
    </w:p>
    <w:p w14:paraId="498E3D28" w14:textId="77777777" w:rsidR="008467E3" w:rsidRPr="008467E3" w:rsidRDefault="008467E3" w:rsidP="008467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En tant que travailleur(se) handicapé(e) (RQTH, titulaire d’une pension d’invalidité, bénéficiaire de l’AAH, etc.), vous </w:t>
      </w:r>
      <w:r w:rsidRPr="00846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acquérez des droits CPF plus élevés chaque année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:</w:t>
      </w:r>
    </w:p>
    <w:p w14:paraId="70CD07F6" w14:textId="77777777" w:rsidR="008467E3" w:rsidRPr="008467E3" w:rsidRDefault="008467E3" w:rsidP="008467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467E3">
        <w:rPr>
          <w:rFonts w:ascii="Segoe UI Emoji" w:eastAsia="Times New Roman" w:hAnsi="Segoe UI Emoji" w:cs="Segoe UI Emoji"/>
          <w:kern w:val="0"/>
          <w:sz w:val="24"/>
          <w:szCs w:val="24"/>
          <w:lang w:eastAsia="fr-FR"/>
          <w14:ligatures w14:val="none"/>
        </w:rPr>
        <w:t>👉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Vous pouvez cumuler jusqu’à </w:t>
      </w:r>
      <w:r w:rsidRPr="00846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800 € par an (au lieu de 500 €)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dans votre CPF, dans la limite d’un plafond de 8 000 € — ce qui vous donne un </w:t>
      </w:r>
      <w:r w:rsidRPr="00846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budget supplémentaire pour financer des bilans ou formations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plus coûteux. </w:t>
      </w:r>
    </w:p>
    <w:p w14:paraId="04B75FCF" w14:textId="77777777" w:rsidR="008467E3" w:rsidRPr="008467E3" w:rsidRDefault="00000000" w:rsidP="008467E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705CAA01">
          <v:rect id="_x0000_i1030" style="width:0;height:1.5pt" o:hralign="center" o:hrstd="t" o:hr="t" fillcolor="#a0a0a0" stroked="f"/>
        </w:pict>
      </w:r>
    </w:p>
    <w:p w14:paraId="09E329FF" w14:textId="0BF6892D" w:rsidR="008467E3" w:rsidRPr="008467E3" w:rsidRDefault="008467E3" w:rsidP="008467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8467E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Aides spécifiques de l’Agefiph (secteur privé)</w:t>
      </w:r>
    </w:p>
    <w:p w14:paraId="6ACECC0A" w14:textId="77777777" w:rsidR="008467E3" w:rsidRPr="008467E3" w:rsidRDefault="008467E3" w:rsidP="008467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L’</w:t>
      </w:r>
      <w:r w:rsidRPr="00846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Agefiph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(Association de gestion du fonds pour l’insertion professionnelle des personnes handicapées) peut intervenir en complément :</w:t>
      </w:r>
    </w:p>
    <w:p w14:paraId="1A768283" w14:textId="77777777" w:rsidR="008467E3" w:rsidRPr="008467E3" w:rsidRDefault="008467E3" w:rsidP="008467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467E3">
        <w:rPr>
          <w:rFonts w:ascii="Segoe UI Emoji" w:eastAsia="Times New Roman" w:hAnsi="Segoe UI Emoji" w:cs="Segoe UI Emoji"/>
          <w:kern w:val="0"/>
          <w:sz w:val="24"/>
          <w:szCs w:val="24"/>
          <w:lang w:eastAsia="fr-FR"/>
          <w14:ligatures w14:val="none"/>
        </w:rPr>
        <w:t>✅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846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Abondement complémentaire à votre CPF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(si ce dernier ne suffit pas pour couvrir le bilan)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br/>
      </w:r>
      <w:r w:rsidRPr="008467E3">
        <w:rPr>
          <w:rFonts w:ascii="Segoe UI Emoji" w:eastAsia="Times New Roman" w:hAnsi="Segoe UI Emoji" w:cs="Segoe UI Emoji"/>
          <w:kern w:val="0"/>
          <w:sz w:val="24"/>
          <w:szCs w:val="24"/>
          <w:lang w:eastAsia="fr-FR"/>
          <w14:ligatures w14:val="none"/>
        </w:rPr>
        <w:t>✅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846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Aides financières ciblées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autour du maintien ou du développement de vos compétences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br/>
      </w:r>
      <w:r w:rsidRPr="008467E3">
        <w:rPr>
          <w:rFonts w:ascii="Segoe UI Emoji" w:eastAsia="Times New Roman" w:hAnsi="Segoe UI Emoji" w:cs="Segoe UI Emoji"/>
          <w:kern w:val="0"/>
          <w:sz w:val="24"/>
          <w:szCs w:val="24"/>
          <w:lang w:eastAsia="fr-FR"/>
          <w14:ligatures w14:val="none"/>
        </w:rPr>
        <w:t>✅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Prise en charge de </w:t>
      </w:r>
      <w:r w:rsidRPr="00846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frais annexes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liés à votre handicap pendant la formation (transport, garde d’enfants, etc.) selon situations spécifiques </w:t>
      </w:r>
    </w:p>
    <w:p w14:paraId="4F799E33" w14:textId="7E409F46" w:rsidR="008467E3" w:rsidRPr="008467E3" w:rsidRDefault="008467E3" w:rsidP="008467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Ces aides sont généralement </w:t>
      </w:r>
      <w:r w:rsidRPr="00846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attribuées sur dossier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, en fonction de votre projet (maintien en emploi, reconversion, etc.), et nécessitent souvent l’appui d’un conseiller spécialisé (par exemple </w:t>
      </w:r>
      <w:r w:rsidRPr="00846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Cap Emploi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).</w:t>
      </w:r>
    </w:p>
    <w:p w14:paraId="07B6F6BA" w14:textId="77777777" w:rsidR="008467E3" w:rsidRPr="008467E3" w:rsidRDefault="00000000" w:rsidP="008467E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lastRenderedPageBreak/>
        <w:pict w14:anchorId="2DF2EE30">
          <v:rect id="_x0000_i1031" style="width:0;height:1.5pt" o:hralign="center" o:hrstd="t" o:hr="t" fillcolor="#a0a0a0" stroked="f"/>
        </w:pict>
      </w:r>
    </w:p>
    <w:p w14:paraId="1123FC23" w14:textId="6766AC7E" w:rsidR="008467E3" w:rsidRPr="008467E3" w:rsidRDefault="008467E3" w:rsidP="008467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8467E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3. Financement via le FIPHFP (service public)</w:t>
      </w:r>
    </w:p>
    <w:p w14:paraId="2C8C97E4" w14:textId="77777777" w:rsidR="008467E3" w:rsidRPr="008467E3" w:rsidRDefault="008467E3" w:rsidP="008467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Si vous êtes dans la </w:t>
      </w:r>
      <w:r w:rsidRPr="00846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fonction publique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, le </w:t>
      </w:r>
      <w:r w:rsidRPr="00846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FIPHFP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(Fonds pour l’insertion des personnes handicapées dans la fonction publique) peut également :</w:t>
      </w:r>
    </w:p>
    <w:p w14:paraId="28ABE31E" w14:textId="77777777" w:rsidR="008467E3" w:rsidRPr="008467E3" w:rsidRDefault="008467E3" w:rsidP="008467E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Financer des actions de formation ou de bilan dans le cadre d’un </w:t>
      </w:r>
      <w:r w:rsidRPr="00846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reclassement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ou de l’adaptation du poste,</w:t>
      </w:r>
    </w:p>
    <w:p w14:paraId="6534AED8" w14:textId="77777777" w:rsidR="008467E3" w:rsidRPr="008467E3" w:rsidRDefault="008467E3" w:rsidP="008467E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Compléter les ressources disponibles à travers votre CPF ou autre cofinancement. </w:t>
      </w:r>
    </w:p>
    <w:p w14:paraId="3124701B" w14:textId="77777777" w:rsidR="008467E3" w:rsidRPr="008467E3" w:rsidRDefault="00000000" w:rsidP="008467E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5BA86ACC">
          <v:rect id="_x0000_i1032" style="width:0;height:1.5pt" o:hralign="center" o:hrstd="t" o:hr="t" fillcolor="#a0a0a0" stroked="f"/>
        </w:pict>
      </w:r>
    </w:p>
    <w:p w14:paraId="5DED9B44" w14:textId="01C331A0" w:rsidR="008467E3" w:rsidRPr="008467E3" w:rsidRDefault="008467E3" w:rsidP="008467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8467E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4. Autres abondements et cofinancements possibles</w:t>
      </w:r>
    </w:p>
    <w:p w14:paraId="7F6A6946" w14:textId="77777777" w:rsidR="008467E3" w:rsidRPr="008467E3" w:rsidRDefault="008467E3" w:rsidP="008467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Même pour une personne en situation de handicap, les cofinancements habituels restent possibles :</w:t>
      </w:r>
    </w:p>
    <w:p w14:paraId="3055A003" w14:textId="77777777" w:rsidR="008467E3" w:rsidRPr="008467E3" w:rsidRDefault="008467E3" w:rsidP="008467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467E3">
        <w:rPr>
          <w:rFonts w:ascii="Segoe UI Emoji" w:eastAsia="Times New Roman" w:hAnsi="Segoe UI Emoji" w:cs="Segoe UI Emoji"/>
          <w:kern w:val="0"/>
          <w:sz w:val="24"/>
          <w:szCs w:val="24"/>
          <w:lang w:eastAsia="fr-FR"/>
          <w14:ligatures w14:val="none"/>
        </w:rPr>
        <w:t>➡️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846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Abondement de l’employeur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(direct ou via budget “handicap” si prévu dans l’entreprise)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br/>
      </w:r>
      <w:r w:rsidRPr="008467E3">
        <w:rPr>
          <w:rFonts w:ascii="Segoe UI Emoji" w:eastAsia="Times New Roman" w:hAnsi="Segoe UI Emoji" w:cs="Segoe UI Emoji"/>
          <w:kern w:val="0"/>
          <w:sz w:val="24"/>
          <w:szCs w:val="24"/>
          <w:lang w:eastAsia="fr-FR"/>
          <w14:ligatures w14:val="none"/>
        </w:rPr>
        <w:t>➡️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846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Cofinancement OPCO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(surtout si votre entreprise est couverte par un OPCO)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br/>
      </w:r>
      <w:r w:rsidRPr="008467E3">
        <w:rPr>
          <w:rFonts w:ascii="Segoe UI Emoji" w:eastAsia="Times New Roman" w:hAnsi="Segoe UI Emoji" w:cs="Segoe UI Emoji"/>
          <w:kern w:val="0"/>
          <w:sz w:val="24"/>
          <w:szCs w:val="24"/>
          <w:lang w:eastAsia="fr-FR"/>
          <w14:ligatures w14:val="none"/>
        </w:rPr>
        <w:t>➡️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846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Abondements régionaux ou France Travail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si la somme restante est importante ou si vous êtes demandeur(se) d’emploi </w:t>
      </w:r>
    </w:p>
    <w:p w14:paraId="5FE8570C" w14:textId="77777777" w:rsidR="008467E3" w:rsidRPr="008467E3" w:rsidRDefault="00000000" w:rsidP="008467E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6715F943">
          <v:rect id="_x0000_i1033" style="width:0;height:1.5pt" o:hralign="center" o:hrstd="t" o:hr="t" fillcolor="#a0a0a0" stroked="f"/>
        </w:pict>
      </w:r>
    </w:p>
    <w:p w14:paraId="6F605DE5" w14:textId="76201148" w:rsidR="008467E3" w:rsidRPr="008467E3" w:rsidRDefault="008467E3" w:rsidP="008467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8467E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5. Accompagnement &amp; bilan adapté</w:t>
      </w:r>
    </w:p>
    <w:p w14:paraId="5EFF01AA" w14:textId="4743DD6F" w:rsidR="008467E3" w:rsidRDefault="008467E3" w:rsidP="008467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Il existe aussi des dispositifs adaptés à votre situation, comme des </w:t>
      </w:r>
      <w:r w:rsidRPr="00846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bilans de compétences spécifiques pour personnes en situation de handicap</w:t>
      </w:r>
      <w:r w:rsidRPr="008467E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, proposés par certains organismes spécialisés ou via des plateformes d’inclusion (ex. service DORA)</w:t>
      </w:r>
      <w:r w:rsid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1F3305CC" w14:textId="77777777" w:rsidR="002F1097" w:rsidRDefault="002F1097" w:rsidP="002F1097">
      <w:pPr>
        <w:pBdr>
          <w:bottom w:val="thickThinSmallGap" w:sz="24" w:space="1" w:color="E36C0A" w:themeColor="accent6" w:themeShade="BF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037233F6" w14:textId="1178593C" w:rsidR="002F1097" w:rsidRPr="008467E3" w:rsidRDefault="002F1097" w:rsidP="002F1097">
      <w:pPr>
        <w:spacing w:before="100" w:beforeAutospacing="1" w:after="100" w:afterAutospacing="1" w:line="240" w:lineRule="auto"/>
        <w:jc w:val="center"/>
        <w:outlineLvl w:val="1"/>
        <w:rPr>
          <w:rFonts w:ascii="Segoe UI Emoji" w:eastAsia="Times New Roman" w:hAnsi="Segoe UI Emoji" w:cs="Segoe UI Emoji"/>
          <w:b/>
          <w:bCs/>
          <w:color w:val="E36C0A" w:themeColor="accent6" w:themeShade="BF"/>
          <w:kern w:val="0"/>
          <w:sz w:val="36"/>
          <w:szCs w:val="36"/>
          <w:u w:val="single"/>
          <w:lang w:eastAsia="fr-FR"/>
          <w14:ligatures w14:val="none"/>
        </w:rPr>
      </w:pPr>
      <w:r>
        <w:rPr>
          <w:rFonts w:ascii="Segoe UI Emoji" w:eastAsia="Times New Roman" w:hAnsi="Segoe UI Emoji" w:cs="Segoe UI Emoji"/>
          <w:b/>
          <w:bCs/>
          <w:color w:val="E36C0A" w:themeColor="accent6" w:themeShade="BF"/>
          <w:kern w:val="0"/>
          <w:sz w:val="36"/>
          <w:szCs w:val="36"/>
          <w:u w:val="single"/>
          <w:lang w:eastAsia="fr-FR"/>
          <w14:ligatures w14:val="none"/>
        </w:rPr>
        <w:t>FONCTIONNAIRES</w:t>
      </w:r>
    </w:p>
    <w:p w14:paraId="464C71CF" w14:textId="77777777" w:rsidR="00E75E56" w:rsidRDefault="00E75E56" w:rsidP="008467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6EC07F56" w14:textId="77777777" w:rsidR="00E75E56" w:rsidRDefault="00E75E56" w:rsidP="008467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41FEB797" w14:textId="77777777" w:rsidR="00E75E56" w:rsidRPr="00E75E56" w:rsidRDefault="00E75E56" w:rsidP="00E75E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1. Financement du bilan de compétences dans la fonction publique d’État</w:t>
      </w:r>
    </w:p>
    <w:p w14:paraId="63D5EFB3" w14:textId="77777777" w:rsidR="00E75E56" w:rsidRPr="00E75E56" w:rsidRDefault="00E75E56" w:rsidP="00E75E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Si vous êtes fonctionnaire d’État (titulaire ou contractuel) :</w:t>
      </w:r>
    </w:p>
    <w:p w14:paraId="215989AF" w14:textId="77777777" w:rsidR="00E75E56" w:rsidRPr="00E75E56" w:rsidRDefault="00E75E56" w:rsidP="00E75E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Segoe UI Emoji" w:eastAsia="Times New Roman" w:hAnsi="Segoe UI Emoji" w:cs="Segoe UI Emoji"/>
          <w:kern w:val="0"/>
          <w:sz w:val="24"/>
          <w:szCs w:val="24"/>
          <w:lang w:eastAsia="fr-FR"/>
          <w14:ligatures w14:val="none"/>
        </w:rPr>
        <w:t>✅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Vous pouvez faire une </w:t>
      </w:r>
      <w:r w:rsidRPr="00E75E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demande de bilan de compétences à votre administration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(ministère, rectorat, services de l’État, etc.).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br/>
      </w:r>
      <w:r w:rsidRPr="00E75E56">
        <w:rPr>
          <w:rFonts w:ascii="Segoe UI Emoji" w:eastAsia="Times New Roman" w:hAnsi="Segoe UI Emoji" w:cs="Segoe UI Emoji"/>
          <w:kern w:val="0"/>
          <w:sz w:val="24"/>
          <w:szCs w:val="24"/>
          <w:lang w:eastAsia="fr-FR"/>
          <w14:ligatures w14:val="none"/>
        </w:rPr>
        <w:t>➡️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Si elle </w:t>
      </w:r>
      <w:r w:rsidRPr="00E75E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prend en charge le bilan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, l’administration </w:t>
      </w:r>
      <w:r w:rsidRPr="00E75E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finance l’intégralité des frais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liés au bilan, sans que vous n’ayez à utiliser votre CPF ou à payer de reste à charge. </w:t>
      </w:r>
    </w:p>
    <w:p w14:paraId="0303C862" w14:textId="2638659C" w:rsidR="00E75E56" w:rsidRPr="00E75E56" w:rsidRDefault="00E75E56" w:rsidP="00E75E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Cette prise en charge dépend des </w:t>
      </w:r>
      <w:r w:rsidRPr="00E75E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crédits disponibles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et de l’accord de votre administration.</w:t>
      </w:r>
    </w:p>
    <w:p w14:paraId="432B07DB" w14:textId="77777777" w:rsidR="00E75E56" w:rsidRPr="00E75E56" w:rsidRDefault="00000000" w:rsidP="00E75E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779DF649">
          <v:rect id="_x0000_i1034" style="width:0;height:1.5pt" o:hralign="center" o:hrstd="t" o:hr="t" fillcolor="#a0a0a0" stroked="f"/>
        </w:pict>
      </w:r>
    </w:p>
    <w:p w14:paraId="64D93580" w14:textId="5708BA68" w:rsidR="00E75E56" w:rsidRPr="00E75E56" w:rsidRDefault="00E75E56" w:rsidP="00E75E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lastRenderedPageBreak/>
        <w:t>2. Fonction publique hospitalière (FPH)</w:t>
      </w:r>
    </w:p>
    <w:p w14:paraId="7BE65147" w14:textId="77777777" w:rsidR="00E75E56" w:rsidRPr="00E75E56" w:rsidRDefault="00E75E56" w:rsidP="00E75E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Pour les agents publics hospitaliers :</w:t>
      </w:r>
    </w:p>
    <w:p w14:paraId="4DC91291" w14:textId="77777777" w:rsidR="00E75E56" w:rsidRPr="00E75E56" w:rsidRDefault="00E75E56" w:rsidP="00E75E5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Vous pouvez demander la </w:t>
      </w:r>
      <w:r w:rsidRPr="00E75E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prise en charge de votre bilan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auprès de votre établissement,</w:t>
      </w:r>
    </w:p>
    <w:p w14:paraId="35DA3598" w14:textId="77777777" w:rsidR="00E75E56" w:rsidRPr="00E75E56" w:rsidRDefault="00E75E56" w:rsidP="00E75E5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Ou via l’</w:t>
      </w:r>
      <w:r w:rsidRPr="00E75E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Association Nationale pour la Formation Permanente du personnel Hospitalier (ANFH)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br/>
      </w:r>
      <w:r w:rsidRPr="00E75E56">
        <w:rPr>
          <w:rFonts w:ascii="Segoe UI Emoji" w:eastAsia="Times New Roman" w:hAnsi="Segoe UI Emoji" w:cs="Segoe UI Emoji"/>
          <w:kern w:val="0"/>
          <w:sz w:val="24"/>
          <w:szCs w:val="24"/>
          <w:lang w:eastAsia="fr-FR"/>
          <w14:ligatures w14:val="none"/>
        </w:rPr>
        <w:t>➡️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L’ANFH examine la demande et peut financer </w:t>
      </w:r>
      <w:r w:rsidRPr="00E75E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partiellement ou totalement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le bilan selon les crédits disponibles. </w:t>
      </w:r>
    </w:p>
    <w:p w14:paraId="0F46D7CC" w14:textId="77777777" w:rsidR="00E75E56" w:rsidRPr="00E75E56" w:rsidRDefault="00E75E56" w:rsidP="00E75E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Dans ces cas-là, </w:t>
      </w:r>
      <w:r w:rsidRPr="00E75E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vous ne payez normalement rien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si la prise en charge est acceptée.</w:t>
      </w:r>
    </w:p>
    <w:p w14:paraId="2BD15CD7" w14:textId="77777777" w:rsidR="00E75E56" w:rsidRPr="00E75E56" w:rsidRDefault="00000000" w:rsidP="00E75E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01FE3853">
          <v:rect id="_x0000_i1035" style="width:0;height:1.5pt" o:hralign="center" o:hrstd="t" o:hr="t" fillcolor="#a0a0a0" stroked="f"/>
        </w:pict>
      </w:r>
    </w:p>
    <w:p w14:paraId="19E372A2" w14:textId="3E777063" w:rsidR="00E75E56" w:rsidRPr="00E75E56" w:rsidRDefault="00E75E56" w:rsidP="00E75E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3. Fonction publique territoriale</w:t>
      </w:r>
    </w:p>
    <w:p w14:paraId="45B1721D" w14:textId="77777777" w:rsidR="00E75E56" w:rsidRPr="00E75E56" w:rsidRDefault="00E75E56" w:rsidP="00E75E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Pour les agents territoriaux :</w:t>
      </w:r>
    </w:p>
    <w:p w14:paraId="4373A464" w14:textId="77777777" w:rsidR="00E75E56" w:rsidRPr="00E75E56" w:rsidRDefault="00E75E56" w:rsidP="00E75E5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L’autorité territoriale peut accepter ou refuser le bilan de compétences,</w:t>
      </w:r>
    </w:p>
    <w:p w14:paraId="467672B5" w14:textId="77777777" w:rsidR="00E75E56" w:rsidRPr="00E75E56" w:rsidRDefault="00E75E56" w:rsidP="00E75E5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Et peut décider de </w:t>
      </w:r>
      <w:r w:rsidRPr="00E75E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prendre en charge son financement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ou non. </w:t>
      </w:r>
    </w:p>
    <w:p w14:paraId="491B768D" w14:textId="77777777" w:rsidR="00E75E56" w:rsidRPr="00E75E56" w:rsidRDefault="00E75E56" w:rsidP="00E75E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Segoe UI Emoji" w:eastAsia="Times New Roman" w:hAnsi="Segoe UI Emoji" w:cs="Segoe UI Emoji"/>
          <w:kern w:val="0"/>
          <w:sz w:val="24"/>
          <w:szCs w:val="24"/>
          <w:lang w:eastAsia="fr-FR"/>
          <w14:ligatures w14:val="none"/>
        </w:rPr>
        <w:t>👉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Cela dépend des politiques internes de la collectivité et de sa capacité budgétaire.</w:t>
      </w:r>
    </w:p>
    <w:p w14:paraId="3D9FCF2C" w14:textId="77777777" w:rsidR="00E75E56" w:rsidRPr="00E75E56" w:rsidRDefault="00000000" w:rsidP="00E75E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10C3678D">
          <v:rect id="_x0000_i1036" style="width:0;height:1.5pt" o:hralign="center" o:hrstd="t" o:hr="t" fillcolor="#a0a0a0" stroked="f"/>
        </w:pict>
      </w:r>
    </w:p>
    <w:p w14:paraId="36DB9D8E" w14:textId="564FBA2D" w:rsidR="00E75E56" w:rsidRPr="00E75E56" w:rsidRDefault="00E75E56" w:rsidP="00E75E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4. Utilisation du CPF par les fonctionnaires</w:t>
      </w:r>
    </w:p>
    <w:p w14:paraId="223830DF" w14:textId="77777777" w:rsidR="00E75E56" w:rsidRPr="00E75E56" w:rsidRDefault="00E75E56" w:rsidP="00E75E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Contrairement au secteur privé :</w:t>
      </w:r>
    </w:p>
    <w:p w14:paraId="60B79E25" w14:textId="77777777" w:rsidR="00E75E56" w:rsidRPr="00E75E56" w:rsidRDefault="00E75E56" w:rsidP="00E75E5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Les fonctionnaires </w:t>
      </w:r>
      <w:r w:rsidRPr="00E75E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acquièrent des droits CPF en heures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, pas directement en euros. </w:t>
      </w:r>
    </w:p>
    <w:p w14:paraId="7F3AE80D" w14:textId="77777777" w:rsidR="00E75E56" w:rsidRPr="00E75E56" w:rsidRDefault="00E75E56" w:rsidP="00E75E5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Pour mobiliser ces droits, </w:t>
      </w:r>
      <w:r w:rsidRPr="00E75E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l’accord de votre administration est requis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— même si c’est pour un bilan de compétences. </w:t>
      </w:r>
    </w:p>
    <w:p w14:paraId="11E5292C" w14:textId="77777777" w:rsidR="00E75E56" w:rsidRPr="00E75E56" w:rsidRDefault="00E75E56" w:rsidP="00E75E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Segoe UI Emoji" w:eastAsia="Times New Roman" w:hAnsi="Segoe UI Emoji" w:cs="Segoe UI Emoji"/>
          <w:kern w:val="0"/>
          <w:sz w:val="24"/>
          <w:szCs w:val="24"/>
          <w:lang w:eastAsia="fr-FR"/>
          <w14:ligatures w14:val="none"/>
        </w:rPr>
        <w:t>➡️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Vous ne pouvez donc pas simplement « dépenser » votre CPF sans validation administrative.</w:t>
      </w:r>
    </w:p>
    <w:p w14:paraId="1F692692" w14:textId="77777777" w:rsidR="00E75E56" w:rsidRPr="00E75E56" w:rsidRDefault="00000000" w:rsidP="00E75E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336843D3">
          <v:rect id="_x0000_i1037" style="width:0;height:1.5pt" o:hralign="center" o:hrstd="t" o:hr="t" fillcolor="#a0a0a0" stroked="f"/>
        </w:pict>
      </w:r>
    </w:p>
    <w:p w14:paraId="1FF9819D" w14:textId="414B5DFF" w:rsidR="00E75E56" w:rsidRPr="00E75E56" w:rsidRDefault="00E75E56" w:rsidP="00E75E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5. Aide du FIPHFP (pour les fonctionnaires en situation de handicap)</w:t>
      </w:r>
    </w:p>
    <w:p w14:paraId="41EE1DF4" w14:textId="77777777" w:rsidR="00E75E56" w:rsidRPr="00E75E56" w:rsidRDefault="00E75E56" w:rsidP="00E75E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Si vous êtes </w:t>
      </w:r>
      <w:r w:rsidRPr="00E75E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fonctionnaire et reconnu travailleur </w:t>
      </w:r>
      <w:proofErr w:type="gramStart"/>
      <w:r w:rsidRPr="00E75E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handicapé</w:t>
      </w:r>
      <w:proofErr w:type="gramEnd"/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:</w:t>
      </w:r>
    </w:p>
    <w:p w14:paraId="67000323" w14:textId="5C56C9B0" w:rsidR="00E75E56" w:rsidRPr="00E75E56" w:rsidRDefault="00E75E56" w:rsidP="00E75E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Le </w:t>
      </w:r>
      <w:r w:rsidRPr="00E75E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FIPHFP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(Fonds pour l’Insertion des Personnes Handicapées dans la Fonction Publique) propose une </w:t>
      </w:r>
      <w:r w:rsidRPr="00E75E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aide financière pour le bilan de compétences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, notamment lorsque :</w:t>
      </w:r>
    </w:p>
    <w:p w14:paraId="06854C55" w14:textId="77777777" w:rsidR="00E75E56" w:rsidRPr="00E75E56" w:rsidRDefault="00E75E56" w:rsidP="00E75E5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Il s’agit d’un bilan professionnel visant l’adaptation du poste ou le maintien dans l’emploi,</w:t>
      </w:r>
    </w:p>
    <w:p w14:paraId="42CDFA99" w14:textId="77777777" w:rsidR="00E75E56" w:rsidRPr="00E75E56" w:rsidRDefault="00E75E56" w:rsidP="00E75E5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Vous êtes confronté à des difficultés liées au handicap. </w:t>
      </w:r>
    </w:p>
    <w:p w14:paraId="73138F61" w14:textId="57C4A34C" w:rsidR="00E75E56" w:rsidRPr="00E75E56" w:rsidRDefault="00E75E56" w:rsidP="00E75E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Montant : jusqu’à </w:t>
      </w:r>
      <w:r w:rsidRPr="00E75E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2 000 €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de prise en charge selon les règles et justificatifs (</w:t>
      </w:r>
      <w:proofErr w:type="spellStart"/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dévis</w:t>
      </w:r>
      <w:proofErr w:type="spellEnd"/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, situation, etc.). </w:t>
      </w:r>
    </w:p>
    <w:p w14:paraId="6F5810E8" w14:textId="03B38815" w:rsidR="008467E3" w:rsidRPr="00532A9C" w:rsidRDefault="00E75E56" w:rsidP="000E50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75E56">
        <w:rPr>
          <w:rFonts w:ascii="Segoe UI Emoji" w:eastAsia="Times New Roman" w:hAnsi="Segoe UI Emoji" w:cs="Segoe UI Emoji"/>
          <w:kern w:val="0"/>
          <w:sz w:val="24"/>
          <w:szCs w:val="24"/>
          <w:lang w:eastAsia="fr-FR"/>
          <w14:ligatures w14:val="none"/>
        </w:rPr>
        <w:t>➡️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Cette aide </w:t>
      </w:r>
      <w:r w:rsidRPr="00E75E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peut se cumuler</w:t>
      </w:r>
      <w:r w:rsidRPr="00E75E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avec d’autres financements (CPF, prise en charge par l’administration, etc.) si les conditions sont remplies.</w:t>
      </w:r>
    </w:p>
    <w:sectPr w:rsidR="008467E3" w:rsidRPr="00532A9C" w:rsidSect="00532A9C">
      <w:pgSz w:w="11906" w:h="16838"/>
      <w:pgMar w:top="567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C2876"/>
    <w:multiLevelType w:val="multilevel"/>
    <w:tmpl w:val="FE387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A2A2C"/>
    <w:multiLevelType w:val="multilevel"/>
    <w:tmpl w:val="04907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F42E4"/>
    <w:multiLevelType w:val="multilevel"/>
    <w:tmpl w:val="C37CE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BE47BD"/>
    <w:multiLevelType w:val="multilevel"/>
    <w:tmpl w:val="CD7A5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8D0036"/>
    <w:multiLevelType w:val="multilevel"/>
    <w:tmpl w:val="B0C88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C86475"/>
    <w:multiLevelType w:val="multilevel"/>
    <w:tmpl w:val="72E42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F419BD"/>
    <w:multiLevelType w:val="multilevel"/>
    <w:tmpl w:val="38A81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0C0A67"/>
    <w:multiLevelType w:val="multilevel"/>
    <w:tmpl w:val="61C64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2224F6"/>
    <w:multiLevelType w:val="multilevel"/>
    <w:tmpl w:val="6A222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5775B4"/>
    <w:multiLevelType w:val="multilevel"/>
    <w:tmpl w:val="7A8A7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033C71"/>
    <w:multiLevelType w:val="multilevel"/>
    <w:tmpl w:val="176E2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4C4C6D"/>
    <w:multiLevelType w:val="multilevel"/>
    <w:tmpl w:val="70665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D24CCE"/>
    <w:multiLevelType w:val="multilevel"/>
    <w:tmpl w:val="5C0EF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7F543C"/>
    <w:multiLevelType w:val="multilevel"/>
    <w:tmpl w:val="9BFC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17166C"/>
    <w:multiLevelType w:val="multilevel"/>
    <w:tmpl w:val="BCBC0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585AB3"/>
    <w:multiLevelType w:val="multilevel"/>
    <w:tmpl w:val="800EF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5440C7"/>
    <w:multiLevelType w:val="multilevel"/>
    <w:tmpl w:val="B7245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CC30C2"/>
    <w:multiLevelType w:val="multilevel"/>
    <w:tmpl w:val="77B6F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51436B"/>
    <w:multiLevelType w:val="multilevel"/>
    <w:tmpl w:val="2DE88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2686597">
    <w:abstractNumId w:val="5"/>
  </w:num>
  <w:num w:numId="2" w16cid:durableId="1339964063">
    <w:abstractNumId w:val="4"/>
  </w:num>
  <w:num w:numId="3" w16cid:durableId="1234852081">
    <w:abstractNumId w:val="7"/>
  </w:num>
  <w:num w:numId="4" w16cid:durableId="401953279">
    <w:abstractNumId w:val="16"/>
  </w:num>
  <w:num w:numId="5" w16cid:durableId="1446774049">
    <w:abstractNumId w:val="15"/>
  </w:num>
  <w:num w:numId="6" w16cid:durableId="798961913">
    <w:abstractNumId w:val="13"/>
  </w:num>
  <w:num w:numId="7" w16cid:durableId="1704210523">
    <w:abstractNumId w:val="1"/>
  </w:num>
  <w:num w:numId="8" w16cid:durableId="647520430">
    <w:abstractNumId w:val="10"/>
  </w:num>
  <w:num w:numId="9" w16cid:durableId="1365866792">
    <w:abstractNumId w:val="11"/>
  </w:num>
  <w:num w:numId="10" w16cid:durableId="1179732052">
    <w:abstractNumId w:val="12"/>
  </w:num>
  <w:num w:numId="11" w16cid:durableId="277494690">
    <w:abstractNumId w:val="18"/>
  </w:num>
  <w:num w:numId="12" w16cid:durableId="357783715">
    <w:abstractNumId w:val="17"/>
  </w:num>
  <w:num w:numId="13" w16cid:durableId="1362438143">
    <w:abstractNumId w:val="8"/>
  </w:num>
  <w:num w:numId="14" w16cid:durableId="757750593">
    <w:abstractNumId w:val="2"/>
  </w:num>
  <w:num w:numId="15" w16cid:durableId="1754163563">
    <w:abstractNumId w:val="14"/>
  </w:num>
  <w:num w:numId="16" w16cid:durableId="63841623">
    <w:abstractNumId w:val="3"/>
  </w:num>
  <w:num w:numId="17" w16cid:durableId="1811508297">
    <w:abstractNumId w:val="9"/>
  </w:num>
  <w:num w:numId="18" w16cid:durableId="1969312814">
    <w:abstractNumId w:val="0"/>
  </w:num>
  <w:num w:numId="19" w16cid:durableId="9688244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32A9C"/>
    <w:rsid w:val="000B057C"/>
    <w:rsid w:val="000B5E2A"/>
    <w:rsid w:val="000E50BB"/>
    <w:rsid w:val="002F1097"/>
    <w:rsid w:val="00532A9C"/>
    <w:rsid w:val="0054397E"/>
    <w:rsid w:val="007745E4"/>
    <w:rsid w:val="008467E3"/>
    <w:rsid w:val="00E7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003D4"/>
  <w15:chartTrackingRefBased/>
  <w15:docId w15:val="{C384BA51-0283-4492-8B05-3A81E8620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32A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32A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32A9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32A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32A9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32A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32A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32A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32A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32A9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32A9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32A9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32A9C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32A9C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32A9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32A9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32A9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32A9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32A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32A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32A9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32A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32A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32A9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32A9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32A9C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2A9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2A9C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32A9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1011</Words>
  <Characters>5561</Characters>
  <Application>Microsoft Office Word</Application>
  <DocSecurity>0</DocSecurity>
  <Lines>46</Lines>
  <Paragraphs>13</Paragraphs>
  <ScaleCrop>false</ScaleCrop>
  <Company>Microsoft</Company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 Anne</dc:creator>
  <cp:keywords/>
  <dc:description/>
  <cp:lastModifiedBy>P. Anne</cp:lastModifiedBy>
  <cp:revision>5</cp:revision>
  <dcterms:created xsi:type="dcterms:W3CDTF">2026-02-26T08:48:00Z</dcterms:created>
  <dcterms:modified xsi:type="dcterms:W3CDTF">2026-03-27T07:40:00Z</dcterms:modified>
</cp:coreProperties>
</file>